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24" w:rsidRPr="00F6299E" w:rsidRDefault="008C3F24" w:rsidP="002B5ADF">
      <w:pPr>
        <w:pStyle w:val="1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6299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附件</w:t>
      </w:r>
      <w:r w:rsidRPr="00F6299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 w:rsidR="0069677B"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</w:p>
    <w:p w:rsidR="008C3F24" w:rsidRPr="00F6299E" w:rsidRDefault="00F6536D" w:rsidP="008C3F24">
      <w:pPr>
        <w:pStyle w:val="1"/>
        <w:shd w:val="clear" w:color="auto" w:fill="FFFFFF"/>
        <w:spacing w:before="0" w:beforeAutospacing="0" w:afterLines="50" w:after="156" w:afterAutospacing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CD7FD1">
        <w:rPr>
          <w:rFonts w:ascii="方正小标宋简体" w:eastAsia="方正小标宋简体" w:hAnsi="Times New Roman" w:hint="eastAsia"/>
          <w:bCs/>
          <w:sz w:val="36"/>
          <w:szCs w:val="36"/>
        </w:rPr>
        <w:t>国家强制性标准《建筑与市政工程防水通用规范》宣贯及工程建设行业工法开发</w:t>
      </w:r>
      <w:r w:rsidRPr="00F50708">
        <w:rPr>
          <w:rFonts w:ascii="方正小标宋简体" w:eastAsia="方正小标宋简体" w:hAnsi="Times New Roman" w:hint="eastAsia"/>
          <w:bCs/>
          <w:spacing w:val="-10"/>
          <w:sz w:val="36"/>
          <w:szCs w:val="36"/>
        </w:rPr>
        <w:t>应用</w:t>
      </w:r>
      <w:r w:rsidRPr="00CD7FD1">
        <w:rPr>
          <w:rFonts w:ascii="方正小标宋简体" w:eastAsia="方正小标宋简体" w:hAnsi="Times New Roman" w:hint="eastAsia"/>
          <w:bCs/>
          <w:sz w:val="36"/>
          <w:szCs w:val="36"/>
        </w:rPr>
        <w:t>培</w:t>
      </w:r>
      <w:r w:rsidRPr="00F6536D">
        <w:rPr>
          <w:rFonts w:ascii="方正小标宋简体" w:eastAsia="方正小标宋简体" w:hAnsi="Times New Roman" w:hint="eastAsia"/>
          <w:bCs/>
          <w:sz w:val="36"/>
          <w:szCs w:val="36"/>
        </w:rPr>
        <w:t>训会</w:t>
      </w:r>
      <w:r w:rsidR="008C3F24" w:rsidRPr="00F6536D">
        <w:rPr>
          <w:rFonts w:ascii="方正小标宋简体" w:eastAsia="方正小标宋简体" w:hAnsi="Times New Roman" w:hint="eastAsia"/>
          <w:bCs/>
          <w:sz w:val="36"/>
          <w:szCs w:val="36"/>
        </w:rPr>
        <w:t>参会回执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92"/>
        <w:gridCol w:w="1494"/>
        <w:gridCol w:w="1494"/>
        <w:gridCol w:w="1494"/>
        <w:gridCol w:w="1494"/>
      </w:tblGrid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CD1589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5B5DDB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日下午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观摩</w:t>
            </w: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5B5DDB" w:rsidRPr="00F6299E" w:rsidRDefault="005B5DDB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否</w:t>
            </w: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5B5DDB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8C3F24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8C3F24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C3F24" w:rsidRPr="00F6299E" w:rsidRDefault="005B5DDB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A81305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5B5DDB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A81305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A81305" w:rsidP="0004121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81305" w:rsidRPr="00F6299E" w:rsidRDefault="005B5DDB" w:rsidP="005B5DDB">
            <w:pPr>
              <w:pStyle w:val="1"/>
              <w:spacing w:before="0" w:beforeAutospacing="0" w:after="0" w:afterAutospacing="0" w:line="58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5B5DDB" w:rsidRPr="00F6299E" w:rsidTr="0004121B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5B5DDB" w:rsidRPr="00F6299E" w:rsidRDefault="005B5DDB" w:rsidP="005B5DDB">
            <w:pPr>
              <w:pStyle w:val="1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发票信息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名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称：</w:t>
            </w:r>
          </w:p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纳税人识别号：</w:t>
            </w:r>
          </w:p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地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址、电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话：</w:t>
            </w:r>
          </w:p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开户行及账号：</w:t>
            </w:r>
          </w:p>
          <w:p w:rsidR="005B5DDB" w:rsidRPr="00F6299E" w:rsidRDefault="005B5DDB" w:rsidP="00957A8D">
            <w:pPr>
              <w:pStyle w:val="1"/>
              <w:spacing w:before="0" w:beforeAutospacing="0" w:after="0" w:afterAutospacing="0" w:line="500" w:lineRule="exact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项目：培训费（建筑与市政</w:t>
            </w:r>
            <w:r w:rsidRPr="006F388F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工程</w:t>
            </w: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防水通用规范培训）</w:t>
            </w:r>
          </w:p>
        </w:tc>
      </w:tr>
    </w:tbl>
    <w:p w:rsidR="008C3F24" w:rsidRPr="00F6299E" w:rsidRDefault="008C3F24" w:rsidP="00957A8D">
      <w:pPr>
        <w:spacing w:line="420" w:lineRule="exact"/>
        <w:ind w:firstLineChars="150" w:firstLine="360"/>
        <w:rPr>
          <w:rFonts w:ascii="Times New Roman" w:eastAsia="仿宋" w:hAnsi="Times New Roman"/>
          <w:sz w:val="24"/>
          <w:szCs w:val="20"/>
        </w:rPr>
      </w:pPr>
      <w:r w:rsidRPr="00F6299E">
        <w:rPr>
          <w:rFonts w:ascii="Times New Roman" w:eastAsia="仿宋" w:hAnsi="Times New Roman"/>
          <w:sz w:val="24"/>
          <w:szCs w:val="20"/>
        </w:rPr>
        <w:t>注：如您报名人员较多时可增加表格，请按照格式填写</w:t>
      </w:r>
      <w:r w:rsidRPr="00F6299E">
        <w:rPr>
          <w:rFonts w:ascii="Times New Roman" w:eastAsia="仿宋" w:hAnsi="Times New Roman" w:hint="eastAsia"/>
          <w:sz w:val="24"/>
          <w:szCs w:val="20"/>
        </w:rPr>
        <w:t>参会回执</w:t>
      </w:r>
      <w:r w:rsidR="00AA2ECB">
        <w:rPr>
          <w:rFonts w:ascii="Times New Roman" w:eastAsia="仿宋" w:hAnsi="Times New Roman" w:hint="eastAsia"/>
          <w:sz w:val="24"/>
          <w:szCs w:val="20"/>
        </w:rPr>
        <w:t>。</w:t>
      </w:r>
    </w:p>
    <w:p w:rsidR="008C3F24" w:rsidRPr="00F6299E" w:rsidRDefault="008C3F24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2"/>
        <w:jc w:val="both"/>
        <w:rPr>
          <w:rFonts w:ascii="Times New Roman" w:eastAsia="仿宋" w:hAnsi="Times New Roman" w:cs="Times New Roman"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b/>
          <w:color w:val="000000"/>
          <w:szCs w:val="24"/>
        </w:rPr>
        <w:t>湖南省</w:t>
      </w:r>
      <w:r w:rsidRPr="00F6299E">
        <w:rPr>
          <w:rFonts w:ascii="Times New Roman" w:eastAsia="仿宋" w:hAnsi="Times New Roman" w:cs="Times New Roman"/>
          <w:b/>
          <w:color w:val="000000"/>
          <w:szCs w:val="24"/>
        </w:rPr>
        <w:t>建设科技与建筑节能协会</w:t>
      </w:r>
    </w:p>
    <w:p w:rsidR="008C3F24" w:rsidRPr="00F6299E" w:rsidRDefault="008C3F24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Times New Roman" w:eastAsia="仿宋" w:hAnsi="Times New Roman" w:cs="Times New Roman"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联系人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：何弯</w:t>
      </w:r>
      <w:r w:rsidR="00D31FFB">
        <w:rPr>
          <w:rFonts w:ascii="Times New Roman" w:eastAsia="仿宋" w:hAnsi="Times New Roman" w:cs="Times New Roman" w:hint="eastAsia"/>
          <w:color w:val="000000"/>
          <w:szCs w:val="24"/>
        </w:rPr>
        <w:t>、</w:t>
      </w:r>
      <w:r w:rsidR="00D31FFB">
        <w:rPr>
          <w:rFonts w:ascii="Times New Roman" w:eastAsia="仿宋" w:hAnsi="Times New Roman" w:cs="Times New Roman"/>
          <w:color w:val="000000"/>
          <w:szCs w:val="24"/>
        </w:rPr>
        <w:t>冯禹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  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电话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0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731-89904427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邮箱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 xml:space="preserve">jkjnxh@126.com </w:t>
      </w:r>
    </w:p>
    <w:p w:rsidR="008C3F24" w:rsidRPr="00F6299E" w:rsidRDefault="008C3F24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2"/>
        <w:jc w:val="both"/>
        <w:rPr>
          <w:rFonts w:ascii="Times New Roman" w:eastAsia="仿宋" w:hAnsi="Times New Roman" w:cs="Times New Roman"/>
          <w:b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b/>
          <w:color w:val="000000"/>
          <w:szCs w:val="24"/>
        </w:rPr>
        <w:t>湖南省建筑防水协会</w:t>
      </w:r>
    </w:p>
    <w:p w:rsidR="00BB214F" w:rsidRDefault="008C3F24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Times New Roman" w:eastAsia="仿宋" w:hAnsi="Times New Roman" w:cs="Times New Roman"/>
          <w:color w:val="000000"/>
          <w:szCs w:val="24"/>
        </w:rPr>
      </w:pP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联系人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="004E23AB" w:rsidRPr="004E23AB">
        <w:rPr>
          <w:rFonts w:ascii="Times New Roman" w:eastAsia="仿宋" w:hAnsi="Times New Roman" w:cs="Times New Roman" w:hint="eastAsia"/>
          <w:color w:val="000000"/>
          <w:szCs w:val="24"/>
        </w:rPr>
        <w:t>方芳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 xml:space="preserve">  </w:t>
      </w:r>
      <w:r w:rsidR="001E207F">
        <w:rPr>
          <w:rFonts w:ascii="Times New Roman" w:eastAsia="仿宋" w:hAnsi="Times New Roman" w:cs="Times New Roman"/>
          <w:color w:val="000000"/>
          <w:szCs w:val="24"/>
        </w:rPr>
        <w:t xml:space="preserve">       </w:t>
      </w:r>
      <w:r w:rsidRPr="00F6299E">
        <w:rPr>
          <w:rFonts w:ascii="Times New Roman" w:eastAsia="仿宋" w:hAnsi="Times New Roman" w:cs="Times New Roman" w:hint="eastAsia"/>
          <w:color w:val="000000"/>
          <w:szCs w:val="24"/>
        </w:rPr>
        <w:t>电话</w:t>
      </w:r>
      <w:r w:rsidRPr="00F6299E">
        <w:rPr>
          <w:rFonts w:ascii="Times New Roman" w:eastAsia="仿宋" w:hAnsi="Times New Roman" w:cs="Times New Roman"/>
          <w:color w:val="000000"/>
          <w:szCs w:val="24"/>
        </w:rPr>
        <w:t>：</w:t>
      </w:r>
      <w:r w:rsidR="004E23AB" w:rsidRPr="004E23AB">
        <w:rPr>
          <w:rFonts w:ascii="Times New Roman" w:eastAsia="仿宋" w:hAnsi="Times New Roman" w:cs="Times New Roman"/>
          <w:color w:val="000000"/>
          <w:szCs w:val="24"/>
        </w:rPr>
        <w:t>13974996911</w:t>
      </w:r>
    </w:p>
    <w:p w:rsidR="005B5DDB" w:rsidRPr="005B5DDB" w:rsidRDefault="005B5DDB" w:rsidP="00957A8D">
      <w:pPr>
        <w:pStyle w:val="1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</w:pP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（如需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预订</w:t>
      </w: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会场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酒店住宿，请拨打</w:t>
      </w: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酒店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预订电话：</w:t>
      </w:r>
      <w:r>
        <w:rPr>
          <w:rFonts w:ascii="Times New Roman" w:eastAsia="仿宋" w:hAnsi="Times New Roman" w:cs="Times New Roman" w:hint="eastAsia"/>
          <w:color w:val="000000"/>
          <w:szCs w:val="24"/>
        </w:rPr>
        <w:t>0731-8283</w:t>
      </w:r>
      <w:r>
        <w:rPr>
          <w:rFonts w:ascii="Times New Roman" w:eastAsia="仿宋" w:hAnsi="Times New Roman" w:cs="Times New Roman"/>
          <w:color w:val="000000"/>
          <w:szCs w:val="24"/>
        </w:rPr>
        <w:t>1111</w:t>
      </w:r>
      <w:r w:rsidRPr="00993C93">
        <w:rPr>
          <w:rFonts w:ascii="Times New Roman" w:eastAsia="仿宋" w:hAnsi="Times New Roman" w:cs="Times New Roman"/>
          <w:color w:val="000000"/>
          <w:szCs w:val="24"/>
        </w:rPr>
        <w:t>，报会议名称即可享受协议价</w:t>
      </w:r>
      <w:r w:rsidRPr="00993C93">
        <w:rPr>
          <w:rFonts w:ascii="Times New Roman" w:eastAsia="仿宋" w:hAnsi="Times New Roman" w:cs="Times New Roman" w:hint="eastAsia"/>
          <w:color w:val="000000"/>
          <w:szCs w:val="24"/>
        </w:rPr>
        <w:t>）</w:t>
      </w:r>
      <w:bookmarkStart w:id="0" w:name="_GoBack"/>
      <w:bookmarkEnd w:id="0"/>
    </w:p>
    <w:sectPr w:rsidR="005B5DDB" w:rsidRPr="005B5D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995" w:rsidRDefault="00C20995" w:rsidP="008C3F24">
      <w:r>
        <w:separator/>
      </w:r>
    </w:p>
  </w:endnote>
  <w:endnote w:type="continuationSeparator" w:id="0">
    <w:p w:rsidR="00C20995" w:rsidRDefault="00C20995" w:rsidP="008C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995" w:rsidRDefault="00C20995" w:rsidP="008C3F24">
      <w:r>
        <w:separator/>
      </w:r>
    </w:p>
  </w:footnote>
  <w:footnote w:type="continuationSeparator" w:id="0">
    <w:p w:rsidR="00C20995" w:rsidRDefault="00C20995" w:rsidP="008C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3164"/>
    <w:multiLevelType w:val="hybridMultilevel"/>
    <w:tmpl w:val="2918E44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17B09F7"/>
    <w:multiLevelType w:val="hybridMultilevel"/>
    <w:tmpl w:val="0BAC29A2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D373135"/>
    <w:multiLevelType w:val="hybridMultilevel"/>
    <w:tmpl w:val="DA9879AA"/>
    <w:lvl w:ilvl="0" w:tplc="04090017">
      <w:start w:val="1"/>
      <w:numFmt w:val="chineseCountingThousand"/>
      <w:lvlText w:val="(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04"/>
    <w:rsid w:val="001669B9"/>
    <w:rsid w:val="001E207F"/>
    <w:rsid w:val="00266C8B"/>
    <w:rsid w:val="00284D05"/>
    <w:rsid w:val="00292AD0"/>
    <w:rsid w:val="002B5ADF"/>
    <w:rsid w:val="00320B15"/>
    <w:rsid w:val="00331E04"/>
    <w:rsid w:val="0033298E"/>
    <w:rsid w:val="004D2E76"/>
    <w:rsid w:val="004D3EF8"/>
    <w:rsid w:val="004E23AB"/>
    <w:rsid w:val="005A7A00"/>
    <w:rsid w:val="005B5DDB"/>
    <w:rsid w:val="0069677B"/>
    <w:rsid w:val="006B717C"/>
    <w:rsid w:val="006F388F"/>
    <w:rsid w:val="00772483"/>
    <w:rsid w:val="007F2BFC"/>
    <w:rsid w:val="00871E1D"/>
    <w:rsid w:val="008C3F24"/>
    <w:rsid w:val="008C4C58"/>
    <w:rsid w:val="008C6268"/>
    <w:rsid w:val="00957A8D"/>
    <w:rsid w:val="009B16A3"/>
    <w:rsid w:val="00A23AE7"/>
    <w:rsid w:val="00A81305"/>
    <w:rsid w:val="00A862EF"/>
    <w:rsid w:val="00AA2ECB"/>
    <w:rsid w:val="00AD4136"/>
    <w:rsid w:val="00BB214F"/>
    <w:rsid w:val="00BC01FC"/>
    <w:rsid w:val="00BF217A"/>
    <w:rsid w:val="00C20995"/>
    <w:rsid w:val="00C370D9"/>
    <w:rsid w:val="00C4403A"/>
    <w:rsid w:val="00CD1589"/>
    <w:rsid w:val="00D259F0"/>
    <w:rsid w:val="00D31FFB"/>
    <w:rsid w:val="00DB171C"/>
    <w:rsid w:val="00EC6D0C"/>
    <w:rsid w:val="00EE295B"/>
    <w:rsid w:val="00F11B60"/>
    <w:rsid w:val="00F6536D"/>
    <w:rsid w:val="00F83477"/>
    <w:rsid w:val="00F948EF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6DC5A5-6176-442C-BA7A-A02FD24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24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F24"/>
    <w:rPr>
      <w:sz w:val="18"/>
      <w:szCs w:val="18"/>
    </w:rPr>
  </w:style>
  <w:style w:type="paragraph" w:customStyle="1" w:styleId="1">
    <w:name w:val="普通(网站)1"/>
    <w:basedOn w:val="a"/>
    <w:qFormat/>
    <w:rsid w:val="008C3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292A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2AD0"/>
    <w:rPr>
      <w:rFonts w:ascii="Calibri" w:eastAsia="等线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749F-296C-482E-AC14-165B7943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2023-05-22T07:09:00Z</cp:lastPrinted>
  <dcterms:created xsi:type="dcterms:W3CDTF">2023-05-22T05:14:00Z</dcterms:created>
  <dcterms:modified xsi:type="dcterms:W3CDTF">2023-05-22T07:45:00Z</dcterms:modified>
</cp:coreProperties>
</file>